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spacing w:line="500" w:lineRule="exact"/>
        <w:ind w:firstLine="1800" w:firstLineChars="900"/>
        <w:rPr>
          <w:rFonts w:hint="eastAsia" w:ascii="楷体_GB2312" w:hAnsi="华文中宋" w:eastAsia="楷体_GB2312"/>
          <w:b/>
          <w:color w:val="000000"/>
          <w:sz w:val="28"/>
        </w:rPr>
      </w:pPr>
      <w:r>
        <w:rPr>
          <w:rFonts w:hint="eastAsia"/>
          <w:color w:val="000000"/>
          <w:sz w:val="20"/>
          <w:lang w:val="en-US" w:eastAsia="zh-CN"/>
        </w:rPr>
        <w:t xml:space="preserve">                                       </w:t>
      </w:r>
      <w:r>
        <w:rPr>
          <w:rFonts w:hint="eastAsia" w:ascii="楷体_GB2312" w:hAnsi="华文中宋" w:eastAsia="楷体_GB2312"/>
          <w:b/>
          <w:color w:val="000000"/>
          <w:sz w:val="28"/>
          <w:lang w:eastAsia="zh-CN"/>
        </w:rPr>
        <w:t>项目</w:t>
      </w:r>
      <w:r>
        <w:rPr>
          <w:rFonts w:hint="eastAsia" w:ascii="楷体_GB2312" w:hAnsi="华文中宋" w:eastAsia="楷体_GB2312"/>
          <w:b/>
          <w:color w:val="000000"/>
          <w:sz w:val="28"/>
          <w:lang w:val="en-US" w:eastAsia="zh-CN"/>
        </w:rPr>
        <w:t>序号</w:t>
      </w:r>
      <w:r>
        <w:rPr>
          <w:rFonts w:hint="eastAsia" w:ascii="楷体_GB2312" w:hAnsi="华文中宋" w:eastAsia="楷体_GB2312"/>
          <w:b/>
          <w:color w:val="000000"/>
          <w:sz w:val="28"/>
          <w:lang w:eastAsia="zh-CN"/>
        </w:rPr>
        <w:t>：</w:t>
      </w:r>
      <w:r>
        <w:rPr>
          <w:rFonts w:hint="eastAsia" w:ascii="仿宋_GB2312" w:eastAsia="仿宋_GB2312"/>
          <w:color w:val="000000"/>
        </w:rPr>
        <w:t xml:space="preserve">                      </w:t>
      </w:r>
      <w:r>
        <w:rPr>
          <w:rFonts w:hint="eastAsia" w:ascii="楷体_GB2312" w:eastAsia="楷体_GB2312"/>
          <w:b/>
          <w:color w:val="000000"/>
        </w:rPr>
        <w:t xml:space="preserve"> </w:t>
      </w:r>
      <w:r>
        <w:rPr>
          <w:rFonts w:hint="eastAsia" w:ascii="楷体_GB2312" w:eastAsia="楷体_GB2312"/>
          <w:b/>
          <w:color w:val="000000"/>
          <w:lang w:val="en-US" w:eastAsia="zh-CN"/>
        </w:rPr>
        <w:t xml:space="preserve">          </w:t>
      </w:r>
      <w:r>
        <w:rPr>
          <w:rFonts w:hint="eastAsia" w:ascii="楷体_GB2312" w:hAnsi="华文中宋" w:eastAsia="楷体_GB2312"/>
          <w:b/>
          <w:color w:val="000000"/>
          <w:sz w:val="28"/>
        </w:rPr>
        <w:t xml:space="preserve"> </w:t>
      </w:r>
    </w:p>
    <w:p>
      <w:pPr>
        <w:spacing w:line="520" w:lineRule="exact"/>
        <w:rPr>
          <w:rFonts w:hint="eastAsia" w:ascii="楷体_GB2312" w:hAnsi="华文中宋" w:eastAsia="楷体_GB2312"/>
          <w:b/>
          <w:color w:val="000000"/>
        </w:rPr>
      </w:pPr>
      <w:r>
        <w:rPr>
          <w:rFonts w:hint="eastAsia" w:ascii="楷体_GB2312" w:hAnsi="华文中宋" w:eastAsia="楷体_GB2312"/>
          <w:b/>
          <w:color w:val="000000"/>
          <w:sz w:val="28"/>
          <w:lang w:val="en-US" w:eastAsia="zh-CN"/>
        </w:rPr>
        <w:t xml:space="preserve">                                      （参见附件1）</w:t>
      </w:r>
      <w:r>
        <w:rPr>
          <w:rFonts w:hint="eastAsia" w:ascii="仿宋_GB2312" w:eastAsia="仿宋_GB2312"/>
          <w:color w:val="000000"/>
        </w:rPr>
        <w:t xml:space="preserve">                      </w:t>
      </w:r>
      <w:r>
        <w:rPr>
          <w:rFonts w:hint="eastAsia" w:ascii="楷体_GB2312" w:eastAsia="楷体_GB2312"/>
          <w:b/>
          <w:color w:val="000000"/>
        </w:rPr>
        <w:t xml:space="preserve">           </w:t>
      </w:r>
      <w:r>
        <w:rPr>
          <w:rFonts w:hint="eastAsia" w:ascii="楷体_GB2312" w:hAnsi="华文中宋" w:eastAsia="楷体_GB2312"/>
          <w:b/>
          <w:color w:val="000000"/>
        </w:rPr>
        <w:t xml:space="preserve"> </w:t>
      </w:r>
    </w:p>
    <w:p>
      <w:pPr>
        <w:spacing w:line="520" w:lineRule="exact"/>
        <w:rPr>
          <w:rFonts w:hint="eastAsia" w:ascii="楷体_GB2312" w:hAnsi="华文中宋" w:eastAsia="楷体_GB2312"/>
          <w:b/>
          <w:color w:val="000000"/>
        </w:rPr>
      </w:pPr>
      <w:r>
        <w:rPr>
          <w:rFonts w:hint="eastAsia" w:ascii="楷体_GB2312" w:hAnsi="华文中宋" w:eastAsia="楷体_GB2312"/>
          <w:b/>
          <w:color w:val="000000"/>
        </w:rPr>
        <w:t xml:space="preserve">                         </w:t>
      </w:r>
    </w:p>
    <w:p>
      <w:pPr>
        <w:spacing w:line="500" w:lineRule="exact"/>
        <w:rPr>
          <w:color w:val="000000"/>
        </w:rPr>
      </w:pPr>
    </w:p>
    <w:p>
      <w:pPr>
        <w:spacing w:line="500" w:lineRule="exact"/>
        <w:rPr>
          <w:color w:val="000000"/>
        </w:rPr>
      </w:pPr>
    </w:p>
    <w:p>
      <w:pPr>
        <w:spacing w:line="72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w w:val="90"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color w:val="000000"/>
          <w:w w:val="90"/>
          <w:sz w:val="44"/>
          <w:szCs w:val="44"/>
        </w:rPr>
        <w:t>201</w:t>
      </w:r>
      <w:r>
        <w:rPr>
          <w:rFonts w:hint="eastAsia" w:ascii="方正小标宋简体" w:hAnsi="宋体" w:eastAsia="方正小标宋简体"/>
          <w:b/>
          <w:bCs/>
          <w:color w:val="000000"/>
          <w:w w:val="90"/>
          <w:sz w:val="44"/>
          <w:szCs w:val="44"/>
          <w:lang w:val="en-US" w:eastAsia="zh-CN"/>
        </w:rPr>
        <w:t>8</w:t>
      </w:r>
      <w:r>
        <w:rPr>
          <w:rFonts w:hint="eastAsia" w:ascii="方正小标宋简体" w:hAnsi="宋体" w:eastAsia="方正小标宋简体"/>
          <w:b/>
          <w:bCs/>
          <w:color w:val="000000"/>
          <w:w w:val="90"/>
          <w:sz w:val="44"/>
          <w:szCs w:val="44"/>
        </w:rPr>
        <w:t>年度省科协</w:t>
      </w:r>
      <w:r>
        <w:rPr>
          <w:rFonts w:hint="eastAsia" w:ascii="方正小标宋简体" w:hAnsi="宋体" w:eastAsia="方正小标宋简体"/>
          <w:b/>
          <w:bCs/>
          <w:color w:val="000000"/>
          <w:w w:val="90"/>
          <w:sz w:val="44"/>
          <w:szCs w:val="44"/>
          <w:lang w:eastAsia="zh-CN"/>
        </w:rPr>
        <w:t>省级学会学术交流平台</w:t>
      </w:r>
      <w:r>
        <w:rPr>
          <w:rFonts w:hint="eastAsia" w:ascii="方正小标宋简体" w:hAnsi="宋体" w:eastAsia="方正小标宋简体"/>
          <w:b/>
          <w:bCs/>
          <w:color w:val="000000"/>
          <w:w w:val="90"/>
          <w:sz w:val="44"/>
          <w:szCs w:val="44"/>
        </w:rPr>
        <w:t>资助项目</w:t>
      </w:r>
    </w:p>
    <w:p>
      <w:pPr>
        <w:spacing w:line="72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w w:val="90"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color w:val="000000"/>
          <w:w w:val="90"/>
          <w:sz w:val="44"/>
          <w:szCs w:val="44"/>
        </w:rPr>
        <w:t>结项报告</w:t>
      </w:r>
    </w:p>
    <w:p>
      <w:pPr>
        <w:jc w:val="center"/>
        <w:rPr>
          <w:rFonts w:hint="eastAsia"/>
          <w:sz w:val="72"/>
          <w:szCs w:val="72"/>
        </w:rPr>
      </w:pPr>
    </w:p>
    <w:p>
      <w:pPr>
        <w:jc w:val="center"/>
        <w:rPr>
          <w:rFonts w:hint="eastAsia"/>
          <w:sz w:val="72"/>
          <w:szCs w:val="72"/>
        </w:rPr>
      </w:pPr>
    </w:p>
    <w:p>
      <w:pPr>
        <w:ind w:firstLine="1080" w:firstLineChars="360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/>
          <w:sz w:val="30"/>
          <w:lang w:val="en-GB"/>
        </w:rPr>
        <w:t>项目名称：</w:t>
      </w:r>
    </w:p>
    <w:p>
      <w:pPr>
        <w:ind w:firstLine="1080" w:firstLineChars="360"/>
        <w:rPr>
          <w:rFonts w:hint="eastAsia"/>
          <w:sz w:val="30"/>
          <w:u w:val="single"/>
        </w:rPr>
      </w:pPr>
      <w:r>
        <w:rPr>
          <w:rFonts w:hint="eastAsia"/>
          <w:sz w:val="30"/>
          <w:lang w:eastAsia="zh-CN"/>
        </w:rPr>
        <w:t>承担</w:t>
      </w:r>
      <w:r>
        <w:rPr>
          <w:rFonts w:hint="eastAsia"/>
          <w:sz w:val="30"/>
        </w:rPr>
        <w:t>单位：</w:t>
      </w:r>
    </w:p>
    <w:p>
      <w:pPr>
        <w:ind w:firstLine="1080" w:firstLineChars="360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t>资助金额：</w:t>
      </w:r>
    </w:p>
    <w:p>
      <w:pPr>
        <w:ind w:firstLine="1080" w:firstLineChars="360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t>联</w:t>
      </w:r>
      <w:r>
        <w:rPr>
          <w:rFonts w:hint="eastAsia"/>
          <w:sz w:val="30"/>
          <w:lang w:val="en-US" w:eastAsia="zh-CN"/>
        </w:rPr>
        <w:t xml:space="preserve"> </w:t>
      </w:r>
      <w:r>
        <w:rPr>
          <w:rFonts w:hint="eastAsia"/>
          <w:sz w:val="30"/>
          <w:lang w:eastAsia="zh-CN"/>
        </w:rPr>
        <w:t>系</w:t>
      </w:r>
      <w:r>
        <w:rPr>
          <w:rFonts w:hint="eastAsia"/>
          <w:sz w:val="30"/>
          <w:lang w:val="en-US" w:eastAsia="zh-CN"/>
        </w:rPr>
        <w:t xml:space="preserve"> </w:t>
      </w:r>
      <w:r>
        <w:rPr>
          <w:rFonts w:hint="eastAsia"/>
          <w:sz w:val="30"/>
          <w:lang w:eastAsia="zh-CN"/>
        </w:rPr>
        <w:t>人：</w:t>
      </w:r>
    </w:p>
    <w:p>
      <w:pPr>
        <w:ind w:firstLine="1080" w:firstLineChars="360"/>
        <w:rPr>
          <w:rFonts w:hint="eastAsia"/>
          <w:sz w:val="30"/>
        </w:rPr>
      </w:pPr>
      <w:r>
        <w:rPr>
          <w:rFonts w:hint="eastAsia"/>
          <w:sz w:val="30"/>
        </w:rPr>
        <w:t>电    话：</w:t>
      </w:r>
    </w:p>
    <w:p>
      <w:pPr>
        <w:ind w:firstLine="1080" w:firstLineChars="360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手    机：</w:t>
      </w:r>
    </w:p>
    <w:p>
      <w:pPr>
        <w:ind w:firstLine="1080" w:firstLineChars="360"/>
        <w:rPr>
          <w:rFonts w:hint="eastAsia"/>
          <w:sz w:val="30"/>
        </w:rPr>
      </w:pPr>
      <w:r>
        <w:rPr>
          <w:rFonts w:hint="eastAsia"/>
          <w:sz w:val="30"/>
        </w:rPr>
        <w:t>电子邮箱：</w:t>
      </w:r>
    </w:p>
    <w:p>
      <w:pPr>
        <w:rPr>
          <w:rFonts w:hint="eastAsia"/>
          <w:sz w:val="30"/>
        </w:rPr>
      </w:pPr>
    </w:p>
    <w:p>
      <w:pPr>
        <w:rPr>
          <w:rFonts w:hint="eastAsia"/>
          <w:sz w:val="30"/>
        </w:rPr>
      </w:pPr>
    </w:p>
    <w:p>
      <w:pPr>
        <w:spacing w:line="500" w:lineRule="exact"/>
        <w:jc w:val="center"/>
        <w:rPr>
          <w:rFonts w:eastAsia="华文中宋"/>
          <w:color w:val="000000"/>
          <w:sz w:val="32"/>
        </w:rPr>
      </w:pPr>
      <w:r>
        <w:rPr>
          <w:rFonts w:hint="eastAsia"/>
          <w:sz w:val="30"/>
        </w:rPr>
        <w:t>辽宁省科学技术协会 制</w:t>
      </w:r>
    </w:p>
    <w:p>
      <w:pPr>
        <w:spacing w:line="20" w:lineRule="exact"/>
        <w:jc w:val="center"/>
        <w:rPr>
          <w:rFonts w:ascii="仿宋_GB2312" w:hAnsi="宋体" w:eastAsia="仿宋_GB2312"/>
          <w:color w:val="000000"/>
          <w:w w:val="90"/>
          <w:szCs w:val="28"/>
        </w:rPr>
      </w:pPr>
      <w:r>
        <w:rPr>
          <w:rFonts w:ascii="仿宋_GB2312" w:hAnsi="宋体" w:eastAsia="仿宋_GB2312"/>
          <w:color w:val="000000"/>
          <w:w w:val="90"/>
          <w:szCs w:val="28"/>
        </w:rPr>
        <w:br w:type="page"/>
      </w:r>
    </w:p>
    <w:tbl>
      <w:tblPr>
        <w:tblStyle w:val="11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845" w:type="dxa"/>
            <w:vAlign w:val="top"/>
          </w:tcPr>
          <w:p>
            <w:pPr>
              <w:spacing w:line="500" w:lineRule="exact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一、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总结（可附页）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2" w:hRule="atLeast"/>
          <w:jc w:val="center"/>
        </w:trPr>
        <w:tc>
          <w:tcPr>
            <w:tcW w:w="8845" w:type="dxa"/>
            <w:vAlign w:val="top"/>
          </w:tcPr>
          <w:p>
            <w:pPr>
              <w:spacing w:line="24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请按以下提纲编写（要求以产生的综合效益为主，实事求是，文字简明，请同时附送体现项目过程、工作量、成效的图片、文件等）</w:t>
            </w:r>
          </w:p>
          <w:p>
            <w:pPr>
              <w:spacing w:line="24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1. 项目完成情况；</w:t>
            </w:r>
          </w:p>
          <w:p>
            <w:pPr>
              <w:spacing w:line="24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（项目实施内容、方法以及是否达到预期的目标，应与项目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申报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书中的项目工作任务及量化考核指标相对照）</w:t>
            </w:r>
          </w:p>
          <w:p>
            <w:pPr>
              <w:spacing w:line="24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2. 绩效、创新点、亮点；</w:t>
            </w:r>
          </w:p>
          <w:p>
            <w:pPr>
              <w:spacing w:line="24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（应结合学会的实际，对创新点、亮点和绩效进行深入分析和总结，对项目效益进行评估和分类，对项目成果进行提炼和挖掘。其中创新点、亮点须单独成段。）</w:t>
            </w:r>
          </w:p>
          <w:p>
            <w:pPr>
              <w:spacing w:line="24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3. 重点工作、社会效果与媒体报道；</w:t>
            </w:r>
          </w:p>
          <w:p>
            <w:pPr>
              <w:spacing w:line="240" w:lineRule="auto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4. 项目实施取得的经验及存在问题。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2" w:hRule="atLeast"/>
          <w:jc w:val="center"/>
        </w:trPr>
        <w:tc>
          <w:tcPr>
            <w:tcW w:w="8845" w:type="dxa"/>
            <w:vAlign w:val="top"/>
          </w:tcPr>
          <w:p>
            <w:pPr>
              <w:spacing w:line="24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</w:tbl>
    <w:p>
      <w:pPr>
        <w:spacing w:line="20" w:lineRule="exact"/>
        <w:ind w:firstLine="480" w:firstLineChars="200"/>
        <w:rPr>
          <w:rFonts w:ascii="楷体_GB2312" w:eastAsia="楷体_GB2312"/>
          <w:b/>
          <w:color w:val="000000"/>
          <w:sz w:val="24"/>
          <w:szCs w:val="24"/>
        </w:rPr>
      </w:pPr>
      <w:r>
        <w:rPr>
          <w:rFonts w:ascii="楷体_GB2312" w:eastAsia="楷体_GB2312"/>
          <w:b/>
          <w:color w:val="000000"/>
          <w:sz w:val="24"/>
          <w:szCs w:val="24"/>
        </w:rPr>
        <w:br w:type="page"/>
      </w:r>
    </w:p>
    <w:tbl>
      <w:tblPr>
        <w:tblStyle w:val="11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6351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845" w:type="dxa"/>
            <w:gridSpan w:val="3"/>
            <w:vAlign w:val="top"/>
          </w:tcPr>
          <w:p>
            <w:pPr>
              <w:spacing w:line="500" w:lineRule="exact"/>
              <w:rPr>
                <w:rFonts w:ascii="黑体" w:eastAsia="黑体"/>
                <w:b/>
                <w:color w:val="000000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、项目经费使用情况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支出内容</w:t>
            </w: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2"/>
                <w:sz w:val="24"/>
                <w:szCs w:val="24"/>
                <w:lang w:val="en-US" w:eastAsia="zh-CN"/>
              </w:rPr>
              <w:t>……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845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line="240" w:lineRule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4"/>
                <w:szCs w:val="24"/>
                <w:lang w:val="en-US" w:eastAsia="zh-CN"/>
              </w:rPr>
              <w:t>单位财务部门意见</w:t>
            </w:r>
          </w:p>
          <w:p>
            <w:pPr>
              <w:pStyle w:val="4"/>
              <w:spacing w:before="0" w:line="240" w:lineRule="auto"/>
              <w:rPr>
                <w:rFonts w:hint="eastAsia" w:ascii="仿宋_GB2312" w:eastAsia="仿宋_GB2312"/>
                <w:color w:val="000000"/>
              </w:rPr>
            </w:pPr>
          </w:p>
          <w:p>
            <w:pPr>
              <w:pStyle w:val="4"/>
              <w:spacing w:before="0" w:line="240" w:lineRule="auto"/>
              <w:rPr>
                <w:rFonts w:hint="eastAsia" w:ascii="仿宋_GB2312" w:eastAsia="仿宋_GB2312"/>
                <w:color w:val="000000"/>
              </w:rPr>
            </w:pPr>
          </w:p>
          <w:p>
            <w:pPr>
              <w:pStyle w:val="4"/>
              <w:spacing w:before="0" w:line="24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负责人（签字）：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    公  章</w:t>
            </w:r>
          </w:p>
          <w:p>
            <w:pPr>
              <w:pStyle w:val="4"/>
              <w:tabs>
                <w:tab w:val="left" w:pos="5460"/>
              </w:tabs>
              <w:spacing w:before="0" w:line="240" w:lineRule="auto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845" w:type="dxa"/>
            <w:gridSpan w:val="3"/>
            <w:vAlign w:val="top"/>
          </w:tcPr>
          <w:p>
            <w:pPr>
              <w:spacing w:line="500" w:lineRule="exact"/>
              <w:rPr>
                <w:rFonts w:ascii="仿宋_GB2312"/>
                <w:b/>
                <w:color w:val="000000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、项目承担单位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  <w:jc w:val="center"/>
        </w:trPr>
        <w:tc>
          <w:tcPr>
            <w:tcW w:w="884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2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/>
                <w:color w:val="000000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700" w:lineRule="exact"/>
              <w:ind w:right="0" w:rightChars="0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项目负责人（签字）：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right="0" w:rightChars="0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单位负责人（签字）：               </w:t>
            </w:r>
          </w:p>
          <w:p>
            <w:pPr>
              <w:spacing w:line="500" w:lineRule="exact"/>
              <w:ind w:firstLine="5760" w:firstLineChars="2400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单位公章</w:t>
            </w:r>
          </w:p>
          <w:p>
            <w:pPr>
              <w:tabs>
                <w:tab w:val="left" w:pos="5460"/>
              </w:tabs>
              <w:spacing w:line="500" w:lineRule="exact"/>
              <w:ind w:firstLine="4588" w:firstLineChars="1912"/>
              <w:rPr>
                <w:rFonts w:ascii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0"/>
          <w:szCs w:val="20"/>
        </w:rPr>
      </w:pPr>
    </w:p>
    <w:sectPr>
      <w:headerReference r:id="rId3" w:type="default"/>
      <w:footerReference r:id="rId4" w:type="default"/>
      <w:pgSz w:w="11906" w:h="16838"/>
      <w:pgMar w:top="2098" w:right="1474" w:bottom="215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 Myungjo Std M">
    <w:altName w:val="MS PMincho"/>
    <w:panose1 w:val="02020600000000000000"/>
    <w:charset w:val="80"/>
    <w:family w:val="auto"/>
    <w:pitch w:val="default"/>
    <w:sig w:usb0="00000000" w:usb1="00000000" w:usb2="00000010" w:usb3="00000000" w:csb0="402A0005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����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喵呜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特粗光辉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特粗光辉繁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Poster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正大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造字工房形黑（非商用）细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形黑（非商用）粗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尚黑（非商用）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雅坊美工06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雅坊美工12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雅坊美工13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雅坊美工14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黄彦文行书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方正粗圆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““Times New Roman”“">
    <w:altName w:val="宋体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AdobeHeitiStd-Regula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322400413+ZLQH3d-2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ple-Line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6m3EL7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0F2F"/>
    <w:rsid w:val="00062DE1"/>
    <w:rsid w:val="000878A1"/>
    <w:rsid w:val="000C3811"/>
    <w:rsid w:val="0012227A"/>
    <w:rsid w:val="00124CAE"/>
    <w:rsid w:val="00144BAD"/>
    <w:rsid w:val="00172A27"/>
    <w:rsid w:val="001966CA"/>
    <w:rsid w:val="002111BA"/>
    <w:rsid w:val="0024493A"/>
    <w:rsid w:val="00255A0D"/>
    <w:rsid w:val="002C7CC2"/>
    <w:rsid w:val="00422F18"/>
    <w:rsid w:val="004670CA"/>
    <w:rsid w:val="004B155F"/>
    <w:rsid w:val="004F6B79"/>
    <w:rsid w:val="00530B5B"/>
    <w:rsid w:val="00540F43"/>
    <w:rsid w:val="00575847"/>
    <w:rsid w:val="005B6EE7"/>
    <w:rsid w:val="005E4039"/>
    <w:rsid w:val="005F2847"/>
    <w:rsid w:val="0063377C"/>
    <w:rsid w:val="006D62E5"/>
    <w:rsid w:val="006F3DCA"/>
    <w:rsid w:val="006F516C"/>
    <w:rsid w:val="00755D29"/>
    <w:rsid w:val="0077533D"/>
    <w:rsid w:val="007D6EC6"/>
    <w:rsid w:val="008812D8"/>
    <w:rsid w:val="008B37AC"/>
    <w:rsid w:val="008E1CAA"/>
    <w:rsid w:val="00942DB1"/>
    <w:rsid w:val="00952D77"/>
    <w:rsid w:val="0098463F"/>
    <w:rsid w:val="009868A4"/>
    <w:rsid w:val="009C4E4C"/>
    <w:rsid w:val="00A07789"/>
    <w:rsid w:val="00A301C8"/>
    <w:rsid w:val="00A86772"/>
    <w:rsid w:val="00A95AB4"/>
    <w:rsid w:val="00AB13E0"/>
    <w:rsid w:val="00B4758B"/>
    <w:rsid w:val="00B71AB7"/>
    <w:rsid w:val="00B756DD"/>
    <w:rsid w:val="00B84507"/>
    <w:rsid w:val="00BC61F0"/>
    <w:rsid w:val="00BE0C57"/>
    <w:rsid w:val="00C136A5"/>
    <w:rsid w:val="00C51E7C"/>
    <w:rsid w:val="00C62097"/>
    <w:rsid w:val="00CC0AED"/>
    <w:rsid w:val="00D07C3C"/>
    <w:rsid w:val="00D15770"/>
    <w:rsid w:val="00D27DFB"/>
    <w:rsid w:val="00D46D86"/>
    <w:rsid w:val="00D60D87"/>
    <w:rsid w:val="00DC0271"/>
    <w:rsid w:val="00E547FA"/>
    <w:rsid w:val="00ED009D"/>
    <w:rsid w:val="00F24BE4"/>
    <w:rsid w:val="00F616AC"/>
    <w:rsid w:val="00FA0F0A"/>
    <w:rsid w:val="00FC5110"/>
    <w:rsid w:val="00FD7D6F"/>
    <w:rsid w:val="00FE55C8"/>
    <w:rsid w:val="032265B2"/>
    <w:rsid w:val="0456069F"/>
    <w:rsid w:val="0AF4496E"/>
    <w:rsid w:val="0B0A2290"/>
    <w:rsid w:val="0C6C6198"/>
    <w:rsid w:val="10105D56"/>
    <w:rsid w:val="12F02ECA"/>
    <w:rsid w:val="134F251B"/>
    <w:rsid w:val="135D4F16"/>
    <w:rsid w:val="15FC05B6"/>
    <w:rsid w:val="160E682E"/>
    <w:rsid w:val="185B1422"/>
    <w:rsid w:val="1A966955"/>
    <w:rsid w:val="1B4F07C3"/>
    <w:rsid w:val="1D531FF1"/>
    <w:rsid w:val="1DCC1750"/>
    <w:rsid w:val="1E4D6401"/>
    <w:rsid w:val="1FE62A64"/>
    <w:rsid w:val="21FA1E07"/>
    <w:rsid w:val="22254F75"/>
    <w:rsid w:val="222F7BF9"/>
    <w:rsid w:val="238023DA"/>
    <w:rsid w:val="26B35E81"/>
    <w:rsid w:val="278C700B"/>
    <w:rsid w:val="2A225293"/>
    <w:rsid w:val="2AE05D86"/>
    <w:rsid w:val="2ED47BFC"/>
    <w:rsid w:val="2EF110D3"/>
    <w:rsid w:val="2EF47441"/>
    <w:rsid w:val="366B0FC1"/>
    <w:rsid w:val="375E35BB"/>
    <w:rsid w:val="382B123B"/>
    <w:rsid w:val="396D1815"/>
    <w:rsid w:val="3AB027FE"/>
    <w:rsid w:val="3F00646F"/>
    <w:rsid w:val="3F46787E"/>
    <w:rsid w:val="3F9E3E67"/>
    <w:rsid w:val="40723F9E"/>
    <w:rsid w:val="42A50227"/>
    <w:rsid w:val="433465A3"/>
    <w:rsid w:val="464630BE"/>
    <w:rsid w:val="469A4094"/>
    <w:rsid w:val="46E51B94"/>
    <w:rsid w:val="4EBF0EEA"/>
    <w:rsid w:val="504F2A5D"/>
    <w:rsid w:val="50780F54"/>
    <w:rsid w:val="507E1EAB"/>
    <w:rsid w:val="50C1185D"/>
    <w:rsid w:val="50EB62B7"/>
    <w:rsid w:val="554449F6"/>
    <w:rsid w:val="5575586A"/>
    <w:rsid w:val="55F64CB9"/>
    <w:rsid w:val="58F80936"/>
    <w:rsid w:val="595E4632"/>
    <w:rsid w:val="5DD9184D"/>
    <w:rsid w:val="6061636E"/>
    <w:rsid w:val="60D91B02"/>
    <w:rsid w:val="65836EE1"/>
    <w:rsid w:val="673D77C3"/>
    <w:rsid w:val="6BC97DC2"/>
    <w:rsid w:val="6C4346C8"/>
    <w:rsid w:val="6C4763A4"/>
    <w:rsid w:val="6E182B39"/>
    <w:rsid w:val="707070FF"/>
    <w:rsid w:val="70855B20"/>
    <w:rsid w:val="75185139"/>
    <w:rsid w:val="762B49DA"/>
    <w:rsid w:val="79B3718F"/>
    <w:rsid w:val="79D6003D"/>
    <w:rsid w:val="7E523D80"/>
    <w:rsid w:val="7ECF6C7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3"/>
    <w:qFormat/>
    <w:uiPriority w:val="0"/>
    <w:pPr>
      <w:spacing w:after="120"/>
    </w:pPr>
    <w:rPr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标题 2 Char"/>
    <w:basedOn w:val="8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13">
    <w:name w:val="正文文本 Char"/>
    <w:basedOn w:val="8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</Words>
  <Characters>126</Characters>
  <Lines>1</Lines>
  <Paragraphs>1</Paragraphs>
  <ScaleCrop>false</ScaleCrop>
  <LinksUpToDate>false</LinksUpToDate>
  <CharactersWithSpaces>146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2017-03-30T06:06:00Z</dcterms:created>
  <dc:creator>xhb-pj</dc:creator>
  <cp:lastModifiedBy>Administrator</cp:lastModifiedBy>
  <cp:lastPrinted>2018-06-19T01:57:00Z</cp:lastPrinted>
  <dcterms:modified xsi:type="dcterms:W3CDTF">2018-06-20T07:19:33Z</dcterms:modified>
  <dc:title>关于申报2014年辽宁省科协自然科学学术交流专项经费资助项目的通知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