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default" w:ascii="仿宋_GB2312" w:hAnsi="仿宋_GB2312" w:eastAsia="仿宋_GB2312" w:cs="仿宋_GB2312"/>
          <w:b w:val="0"/>
          <w:i w:val="0"/>
          <w:caps w:val="0"/>
          <w:color w:val="333333"/>
          <w:spacing w:val="0"/>
          <w:sz w:val="32"/>
          <w:szCs w:val="32"/>
          <w:shd w:val="clear" w:color="auto" w:fill="FFFFFF"/>
          <w:lang w:val="en-US" w:eastAsia="zh-CN"/>
        </w:rPr>
      </w:pPr>
      <w:r>
        <w:rPr>
          <w:rFonts w:hint="eastAsia" w:ascii="黑体" w:hAnsi="黑体" w:eastAsia="黑体" w:cs="黑体"/>
          <w:b w:val="0"/>
          <w:i w:val="0"/>
          <w:caps w:val="0"/>
          <w:color w:val="333333"/>
          <w:spacing w:val="0"/>
          <w:sz w:val="32"/>
          <w:szCs w:val="32"/>
          <w:shd w:val="clear" w:color="auto" w:fill="FFFFFF"/>
          <w:lang w:eastAsia="zh-CN"/>
        </w:rPr>
        <w:t>附件</w:t>
      </w:r>
    </w:p>
    <w:p>
      <w:pPr>
        <w:autoSpaceDN w:val="0"/>
        <w:spacing w:line="580" w:lineRule="exact"/>
        <w:jc w:val="center"/>
        <w:textAlignment w:val="center"/>
        <w:rPr>
          <w:rFonts w:hint="eastAsia" w:ascii="方正小标宋简体" w:hAnsi="方正小标宋简体" w:eastAsia="方正小标宋简体"/>
          <w:color w:val="000000"/>
          <w:sz w:val="44"/>
        </w:rPr>
      </w:pPr>
      <w:r>
        <w:rPr>
          <w:rFonts w:hint="eastAsia" w:ascii="方正小标宋简体" w:hAnsi="方正小标宋简体" w:eastAsia="方正小标宋简体"/>
          <w:color w:val="000000"/>
          <w:sz w:val="44"/>
        </w:rPr>
        <w:t>202</w:t>
      </w:r>
      <w:r>
        <w:rPr>
          <w:rFonts w:hint="eastAsia" w:ascii="方正小标宋简体" w:hAnsi="方正小标宋简体" w:eastAsia="方正小标宋简体"/>
          <w:color w:val="000000"/>
          <w:sz w:val="44"/>
          <w:lang w:val="en-US" w:eastAsia="zh-CN"/>
        </w:rPr>
        <w:t>5</w:t>
      </w:r>
      <w:r>
        <w:rPr>
          <w:rFonts w:hint="eastAsia" w:ascii="方正小标宋简体" w:hAnsi="方正小标宋简体" w:eastAsia="方正小标宋简体"/>
          <w:color w:val="000000"/>
          <w:sz w:val="44"/>
        </w:rPr>
        <w:t>年度</w:t>
      </w:r>
      <w:r>
        <w:rPr>
          <w:rFonts w:hint="eastAsia" w:ascii="方正小标宋简体" w:hAnsi="方正小标宋简体" w:eastAsia="方正小标宋简体"/>
          <w:color w:val="000000"/>
          <w:sz w:val="44"/>
          <w:lang w:eastAsia="zh-CN"/>
        </w:rPr>
        <w:t>省科协</w:t>
      </w:r>
      <w:r>
        <w:rPr>
          <w:rFonts w:hint="eastAsia" w:ascii="方正小标宋简体" w:hAnsi="方正小标宋简体" w:eastAsia="方正小标宋简体"/>
          <w:color w:val="000000"/>
          <w:sz w:val="44"/>
        </w:rPr>
        <w:t>科技创新智库项目立项</w:t>
      </w:r>
      <w:r>
        <w:rPr>
          <w:rFonts w:hint="eastAsia" w:ascii="方正小标宋简体" w:hAnsi="方正小标宋简体" w:eastAsia="方正小标宋简体"/>
          <w:color w:val="000000"/>
          <w:sz w:val="44"/>
          <w:lang w:eastAsia="zh-CN"/>
        </w:rPr>
        <w:t>名</w:t>
      </w:r>
      <w:r>
        <w:rPr>
          <w:rFonts w:hint="eastAsia" w:ascii="方正小标宋简体" w:hAnsi="方正小标宋简体" w:eastAsia="方正小标宋简体"/>
          <w:color w:val="000000"/>
          <w:sz w:val="44"/>
        </w:rPr>
        <w:t>单</w:t>
      </w:r>
    </w:p>
    <w:p>
      <w:pPr>
        <w:wordWrap w:val="0"/>
        <w:rPr>
          <w:rFonts w:hint="eastAsia" w:ascii="仿宋_GB2312" w:hAnsi="仿宋_GB2312" w:eastAsia="仿宋_GB2312" w:cs="仿宋_GB2312"/>
          <w:sz w:val="32"/>
          <w:szCs w:val="32"/>
        </w:rPr>
      </w:pPr>
    </w:p>
    <w:tbl>
      <w:tblPr>
        <w:tblStyle w:val="12"/>
        <w:tblW w:w="50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4"/>
        <w:gridCol w:w="4228"/>
        <w:gridCol w:w="2804"/>
        <w:gridCol w:w="2220"/>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tcPr>
          <w:p>
            <w:pP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b/>
                <w:i w:val="0"/>
                <w:color w:val="000000"/>
                <w:kern w:val="0"/>
                <w:sz w:val="28"/>
                <w:szCs w:val="28"/>
                <w:u w:val="none"/>
                <w:lang w:val="en-US" w:eastAsia="zh-CN" w:bidi="ar"/>
              </w:rPr>
              <w:t>项目编号</w:t>
            </w:r>
          </w:p>
        </w:tc>
        <w:tc>
          <w:tcPr>
            <w:tcW w:w="1615"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b/>
                <w:i w:val="0"/>
                <w:color w:val="000000"/>
                <w:kern w:val="0"/>
                <w:sz w:val="28"/>
                <w:szCs w:val="28"/>
                <w:u w:val="none"/>
                <w:lang w:val="en-US" w:eastAsia="zh-CN" w:bidi="ar"/>
              </w:rPr>
              <w:t>项目名称</w:t>
            </w:r>
          </w:p>
        </w:tc>
        <w:tc>
          <w:tcPr>
            <w:tcW w:w="1071"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b/>
                <w:i w:val="0"/>
                <w:color w:val="000000"/>
                <w:kern w:val="0"/>
                <w:sz w:val="28"/>
                <w:szCs w:val="28"/>
                <w:u w:val="none"/>
                <w:lang w:val="en-US" w:eastAsia="zh-CN" w:bidi="ar"/>
              </w:rPr>
              <w:t>申报单位</w:t>
            </w:r>
          </w:p>
        </w:tc>
        <w:tc>
          <w:tcPr>
            <w:tcW w:w="848"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b/>
                <w:i w:val="0"/>
                <w:color w:val="000000"/>
                <w:kern w:val="0"/>
                <w:sz w:val="28"/>
                <w:szCs w:val="28"/>
                <w:u w:val="none"/>
                <w:lang w:val="en-US" w:eastAsia="zh-CN" w:bidi="ar"/>
              </w:rPr>
              <w:t>负责人</w:t>
            </w:r>
          </w:p>
        </w:tc>
        <w:tc>
          <w:tcPr>
            <w:tcW w:w="642" w:type="pct"/>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b/>
                <w:i w:val="0"/>
                <w:color w:val="000000"/>
                <w:kern w:val="0"/>
                <w:sz w:val="28"/>
                <w:szCs w:val="28"/>
                <w:u w:val="none"/>
                <w:lang w:val="en-US" w:eastAsia="zh-CN" w:bidi="ar"/>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重点研究课题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推动辽宁战略性新兴产业持续壮大及新质生产力发展的研究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辽宁省经济体制改革研究会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李万军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统筹传统产业转型升级与战略性新兴产业培育壮大的研究——关于辽宁率先建设东北特色现代化产业体系研究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东北大学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刘海军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推动风电、光伏、核电多元发展的研究——加快我省新型储能产业发展的对策建议</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辽宁瞭言咨询有限公司</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陈萍</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关于辽宁主动对接京津冀协同发展的研究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辽宁经济管理干部学院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李方喜</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优化县乡村公共资源配置与产业链布局的研究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辽宁大学地方财政研究院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司亚伟</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发展辽宁海洋经济研究——推动辽宁省海洋产业新赛道策略研究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辽宁省海洋水产科学研究院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高学文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促进科技创新与产业创新深度融合的研究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沈阳智识新经济咨询有限公司</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吴勇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推进辽宁国有经济布局优化与结构调整的研究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沈阳理工大学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吴智</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LNKX2025ZD09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统筹新型城镇化与辽宁城乡融合发展的研究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沈阳农业大学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王海龙</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加快构建辽宁低空经济与海洋经济协同发展机制的对策研究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东北财经大学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刘伟</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LNKX2025ZD11</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推动战略性新兴产业持续壮大及新质生产力发展的研究——以新能源汽车产业为例</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大连外国语大学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姜滨滨</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发展辽宁冰雪经济的研究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杨西水</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城乡融合发展路径研究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辽宁省城乡建设规划设计院有限责任公司</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韦佳</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辽宁老工业基地化工园区生态转型与智慧化治理路径研究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辽宁省环境科学学会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张国徽</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关于我省统筹传统产业转型升级与战略性新兴产业培育壮大的对策研究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辽宁省工业和信息化发展研究院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金喜成</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基于都市圈网络的沈阳特大城市县域地区城乡融合发展研究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辽宁省土木建筑学会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李政来</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农业新质生产力视角下推动辽宁种业振兴发展对策研究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辽宁省农业经济学会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王志丹</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辽宁持续高质量打造海洋经济强省对策研究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沈阳师范大学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董生忠</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LNKX2025ZD19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辽宁省参与中蒙俄经济走廊建设研究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沈阳理工大学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赵强</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实施自贸试验区提升战略，扩大制度型开放的研究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王谢勇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科尔沁沙地南缘荒漠化风险对辽宁的影响及预防对策</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关正君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加强校地合作助推大中小城市高质量协同发展研究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东北大学马克思主义学院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孙雷</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新质生产力视域下辽宁省特医食品产业发展路径研究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锦州医科大学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高书杰</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辽宁省冰雪经济全产业链发展研究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王恒</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辽西山区石梗梯田保护与旅游开发策略探索</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沈阳城市建设学院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王超</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推动以县城为载体的新型城镇化建设研究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辽宁工程技术大学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周茂春</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新质生产力驱动下辽宁省战略性新兴产业空间布局特征与优化策略研究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辽宁省城乡规划学会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张晓云</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LNKX2025ZD28</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一体化推进山地丘陵、河口湿地、海湾海岛生态保护与修复的发展策略与建议</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辽宁省海洋水产科学研究院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李可闻</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LNKX2025ZD29</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推动战略性新兴产业持续壮大及新质生产力发展的研究——辽宁省“银发经济”发展潜力评估与产业培育研究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辽宁警察学院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董晓文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LNKX2025ZD30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发展辽宁海洋经济的研究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辽宁工程技术大学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常戬</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产业发展专项研究课题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加强高水平科技创新平台建设的研究——辽宁省人工智能赋能型科技创新平台建设路径研究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辽宁省管理科学研究会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王健</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关于利用人工智能大模型推动辽宁医疗产业升级高质量发展研究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吴琼</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文旅产业高质量发展驱动文化强省建设的机制与对策研究——以城市夜间经济为例</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黎铠鸣</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加快生物医药产业发展的研究——促进药食同源产业可持续高质量发展</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中国医科大学附属第四医院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包义君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数智技术赋能辽宁化工产业高质量发展研究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辽宁省化工学会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孙云</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人工智能驱动传统产业转型升级的研究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东软集团股份有限公司</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胡旺阳</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辽宁省设施农业高质量发展研究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辽宁省园艺学会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刘兴安</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推动石化产业转型升级的研究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辽宁省能源研究会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李三喜</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LNKX2025CY09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科技创新赋能加快辽宁海洋产业高质量发展研究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中共辽宁省委党校</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冉鸿燕</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推进健康中国战略辽宁省生命健康产业高质量发展的研究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中国医科大学附属盛京医院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张秀月</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加快生物医药产业发展的研究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王昕</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辽宁机器人产业的现状与对策研究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沈阳理工大学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李姝</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辽宁省海洋产业高质量发展研究—海水健康养殖模式探索</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辽宁省海洋水产科学研究院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李楠</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LNKX2025CY14</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辽宁农业微生物种质资源保护与产业发展路径研究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辽宁省微生物学会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孙翠焕</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辽宁海洋新质生产力培育与发展研究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辽宁师范大学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王泽宇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新质生产力与辽宁装备制造业数智化转型研究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沈阳师范大学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刘春芝</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辽宁省乳腺癌分级诊疗和全程管理提升关键技术的建立与应用研究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陈波</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发展辽宁冰雪经济的研究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渤海大学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张贺楠</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LNKX2025CY19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辽宁省高校产教融合育人模式研究与构建</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朝阳师范学院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鲁健</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大数据智能识别模型在辽宁省颅面部发育畸形诊疗中的应用研究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中国医科大学科协</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阎秀林</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氢能发动机产业发展的研究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赵彦志</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内燃机产业高质量发展的研究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辽宁科技大学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刘强</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发展志愿者旅游打造文体旅支柱产业加快文化强省的策略研究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沈阳航空航天大学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徐娴英</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LNKX2025CY24</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打造文体旅支柱产业加快文化强省的研究——“数字赋能+IP驱动”战略下辽宁文旅新生态重构研究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中共辽宁省委党校</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李思林</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工业互联网赋能中小企业数字化转型研究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徐伟</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AI驱动传统医疗产业转型升级高质量研究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辽宁省科技创新与人才培养研究会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项荣武</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双碳目标下新能源产业高质量发展对策——基于生物质能产业的研究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辽宁省老科学技术工作者协会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胡伟</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新质生产力赋能大连海洋产业高质量发展的研究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辽宁师范大学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赵良仕</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LNKX2025CY29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辽宁工业遗产红色基因赋能文体旅支柱产业发展的创新实践研究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鞍山师范学院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李卓然</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优质特色消费品工业绿色发展的研究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辽宁社会科学院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姜岩</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基于重结晶碳化硅陶瓷膜纳米新材料的应用，推进节能环保产业高质量发展的研究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辽宁省环境科学学会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张国徽</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农业数字化服务平台建设的研究-辽宁省高标准农田建设全过程管理系统构建</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辽宁省城乡规划学会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荀文会</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农业数字化服务平台建设的研究—基于DeepSeek大模型的辽宁省智慧灌溉政策路径探索</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辽宁省水利事务服务中心</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魏征</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生命健康产业高质量发展的研究-辽宁康复护理技能型人才能力模型构建及健康服务效能提升路径研究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大连医科大学附属第二医院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姜永梅</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数字化转型背景下辽宁省三甲医院高质量发展路径研究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马晓欣</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数智化转型背景下社区中医护理服务精准化赋能策略研究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辽宁省护理学会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卜秀梅</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生命健康产业高质量发展的研究-癌症早期诊疗</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赵海东</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低空经济产业高质量发展的研究-基于促进辽宁产业体系发展新实践</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沈阳城市建设学院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白雪莲</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LNKX2025CY39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设施农业高质量发展的研究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辽宁省农业科学院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葛立群</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人工智能驱动传统产业转型升级的研究——轨道交通装备产业高质量发展路径</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大连交通大学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王晚香</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辽宁省集成电路装备产业高质量发展研究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沈阳理工大学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宋扬</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数智赋能辽宁先进装备制造业塑造绿色转型新动能的对策研究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何鸿宇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化学新材料产业高质量发展的研究-基于AI协同的电化学催化技术在辽宁菱镁产业镁合金储氢材料中的应用研究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鞍山师范学院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刘红霞</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辽东山区人参种质资源分布及生态经济型种植模式研究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辽宁省植物生理学学会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陈水森</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人工智能驱动传统产业转型升级的研究——以影视文化艺术产业生态构建为例</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辽宁师范大学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赵忠波</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人工智能驱动政府服务转型升级的研究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东北大学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曹春红</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LNKX2025CY47</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新质生产力背景下辽宁省文体旅融合发展研究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大连外国语大学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宋刚</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AI大模型驱动辽宁先进装备制造业转型升级研究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辽宁省科技创新与人才培养研究会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孙佟</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LNKX2025CY49</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加快生物医药产业发展的研究：基于二元疾病管理理论的前列腺癌术后患者及照顾者出院准备服务方案的构建与应用</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刘威</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生命健康产业高质量发展的研究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中国医科大学附属第四医院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郑东晗</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“四链融合”下辽宁省未来产业驱动新质生产力协同发展机制与培育路径研究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大连东软信息学院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魏倩文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“双碳”背景下辽宁省新能源产业高质量发展的研究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沈阳工程学院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孙敬延</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以历史建筑协同文旅产业加快打造文化强省的研究——以奉天省谘议局为例</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沈阳城市建设学院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吉燕宁</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新质生产力驱动辽宁省中医药文化与旅游产业高质量融合发展路径及对策研究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辽宁中医药大学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杨宇峰</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推动节能环保产业高质量发展的研究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沈阳建筑大学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宋嘉林</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人工智能驱动辽宁先进制造业商业模式创新的路径与对策研究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温馨</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辽宁低空经济法律框架构建研究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中共沈阳市委党校</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赵越</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辽宁省先进装备制造业转型升级的对策研究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中共沈阳市委党校</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齐洪华</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LNKX2025CY59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辽宁农产品加工业高质量发展的研究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辽宁省省情研究会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李斌</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LNKX2025CY60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双碳目标与东北振兴双轮驱动下辽宁新能源产业高质量发展研究——创新生态构建与万亿级产业集群培育路径</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鞍山师范学院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陈则旭</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LNKX2025CY61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时空信息赋能辽宁省地市级城市低空经济产业高质量发展的探索与应用-以沈阳市为例</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沈阳市勘察测绘研究院有限公司</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邰贺</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LNKX2025CY62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加强高水平科技创新平台建设的研究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大连工业大学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刘芳芳</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LNKX2025CY63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中日合作推动生殖健康产业高质量发展助力“生育友好型社会”建设</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魏巍</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LNKX2025CY64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辽宁省盐生农业微生物种质资源保护与产业发展路径研究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大连理工大学盘锦产业技术研究院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郭建丽</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LNKX2025CY65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数字经济与实体经济深度融合推动辽宁先进装备制造业绿色转型升级的机理与路径研究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沈阳工程学院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姜博</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学科发展报告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LNKX2025XK01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骨科生物材料学科发展报告</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中国医科大学附属第一医院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朱悦</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LNKX2025XK02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作物学学科发展报告</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沈阳农业大学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李斌</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LNKX2025XK03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交通运输工程学科发展报告</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大连交通大学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郭瑞军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LNKX2025XK04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工程管理学科发展报告</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辽宁省土木建筑学会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刘颖</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LNKX2025XK05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人工智能与生命健康产业融合的学科交叉培养模式及路径研究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大连东软信息学院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王艳萍</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0.5万元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青年课题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新质生产力视角下辽宁装备制造企业技术创新升级能力提升路径研究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辽宁省管理科学研究会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吴慧媛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面向未来产业发展，产业融合助力AI等多领域学科课程与技能型人才培养新举措研究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沈阳城市建设学院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刘伟</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“双碳”驱动下辽宁生态环境与低碳协同发展路径研究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辽宁省环境科学学会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白洁</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寒冷区域新型储能全服役周期综合效能评价及产业技术发展研究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东北大学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王睿</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乡村振兴与县域社会现代化研究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营口理工学院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车晓彦</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绿色发展格局下产权强度、普惠金融对辽宁农户林业生产行为的影响研究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沈阳职业技术学院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郭元圆</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共同富裕背景下辽宁省自然保护区与区域生态经济协调发展路径研究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张婷婷</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“双碳”目标下辽宁省氢基绿色新能源产业发展对策研究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大连工业大学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马雪菲</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LNKX2025QN09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中医药赋能社区医养结合服务保障机制研究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辽宁中医药大学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刘丽斯</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辽宁省人工智能赋能生命健康产业高质量发展路径研究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王甜</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基于多元化服务消费场景创新的辽宁战略型新兴产业高质量发展路径研究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辽宁科技大学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张赛楠</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人工智能赋能辽宁“海旅”产业深度融合的创意设计人才培养机制研究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大连海洋大学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张仕春</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沈阳构建全省低空经济发展先行区的策略研究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沈阳建筑大学科协</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邵乾虔</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模拟多情景下的城市公共危机抗灾救灾数字化决策过程研究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山少男</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LNKX2025QN15</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以沈阳建设东北亚中心城市为引领，全面推进辽宁省“冰雪+”产业发展研究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辽宁省土木建筑学会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李晓宇</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基于“健康中国2030”战略的沈阳大健康产业发展研究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辽宁省城乡规划学会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崔浩</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基于生成式人工智能模型的新污染物环境毒理学筛查策略研究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大连东软信息学院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李婉然</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AI赋能“医养”学科人才培养体系建设优化报告</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沈阳医学院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吴杰</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LNKX2025QN19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基于智能设备的慢性病患者跨时区用药管理的策略研究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宋来玉</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低空经济背景下辽宁省低空物流高质量发展研究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沈阳师范大学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吴国秋</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基于AI+AR的辽宁冰雪经济可持续发展研究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鞍山师范学院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赵莹</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农田白色污染破解路径：降解地膜技术应用效能评估及绿色农业协同发展研究‌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沈阳职业技术学院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崔媛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辽宁省菱镁精深加工产业集群高质量发展的研究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辽宁省工业和信息化发展研究院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刘爽</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辽宁多元化文旅消费场景构建与品质提升研究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周天舒</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LNKX2025QN25</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数智化与绿色化协同赋能辽宁“老字号”企业转型升级的组态路径研究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沈阳工业大学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赵鹏举</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数智赋能辽宁省服务消费场景破局的“痛点-场景-政策”三维联动研究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大连民族大学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张馨丹</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新型等离子体Z型纳米复合光催化体系的建立及其在处理辽宁排海有机废水中的应用研究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辽宁省海洋学会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刘继泽</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绿色发展背景下林蛙产业赋能辽宁乡村振兴的路径研究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中国医科大学科协</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张殿宝</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LNKX2025QN29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辽宁省现代设施种植业高质量发展研究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辽宁省作物学会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李元鑫</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科尔沁沙地无人机生态治理效能评估与协同机制研究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辽宁铁道职业技术学院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闫野</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LNKX2025QN31</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辽宁光催化环保建材的产业化路径研究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辽宁省土木建筑学会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张宇飞</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景观生态环境视角下辽宁山地光伏建设规划研究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沈阳建筑大学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常乐</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关于加快发展壮大我省科技型中小企业对策研究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锦州医科大学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杨闫</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数字化场景创新赋能城市文旅产业发展的对策建议</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沈阳城市建设学院科协</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吕从娜</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气象赋能低空经济发展思路与策略研究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辽宁省生态气象和卫星遥感中心</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苗红妍</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乡村振兴背景下辽宁农业品牌化发展战略与路径研究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辽宁省农业农村发展服务中心</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孙慧君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辽宁省现代海洋城市评价指标体系研究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大连海事大学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李睿</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数据智能驱动下生物医药政策剖析：为辽宁生物医药产业高质量发展精准导航</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沈阳药科大学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翟明明</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LNKX2025QN39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联邦学习框架下供应链平台成员数据共享模式及激励机制设计</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大连海洋大学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赵晟莹</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习近平在正定探索“半城郊型”经济模式的实践对新时代辽宁城乡融合发展的启示</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辽宁机电职业技术学院科协</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车兴龙</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LNKX2025QN41</w:t>
            </w:r>
          </w:p>
        </w:tc>
        <w:tc>
          <w:tcPr>
            <w:tcW w:w="1615" w:type="pct"/>
            <w:vAlign w:val="bottom"/>
          </w:tcPr>
          <w:p>
            <w:pPr>
              <w:keepNext w:val="0"/>
              <w:keepLines w:val="0"/>
              <w:widowControl/>
              <w:suppressLineNumbers w:val="0"/>
              <w:jc w:val="left"/>
              <w:textAlignment w:val="bottom"/>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人工智能赋能辽宁省护理领域发展的现状与对策研究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辽宁省肿瘤医院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王戈</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LNKX2025QN42</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辽宁省低空经济与人工智能融合发展对策研究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辽宁省航空宇航学会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刘宏涛</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LNKX2025QN43</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数智化赋能的乡村调查方法研究——基于省内典型乡村的调查与实证</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辽宁省城乡规划学会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焉宇成</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LNKX2025QN44</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关于加快推进我省国企民企外企竞相发展的对策研究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辽宁工程技术大学</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曹晓昱</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LNKX2025QN45</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区块链赋能辽宁省智能制造产业协同发展研究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营口理工学院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王洁</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LNKX2025QN46</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辽宁省山区公路防洪应急保障技术与优化机制研究—以2024年建昌县特大洪水为例</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葫芦岛市交通运输综合行政执法队</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赵达琦</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LNKX2025QN47</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辽宁省农业数字化服务平台建设研究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中共沈阳市委党校</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周姝</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LNKX2025QN48</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基于数字乡村战略的辽宁省农业数字化服务平台建设研究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辽宁省土地学会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孔令苏</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LNKX2025QN49</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辽宁省黑土地保护与利用研究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辽宁省农机学会</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房强</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3"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LNKX2025QN50</w:t>
            </w:r>
          </w:p>
        </w:tc>
        <w:tc>
          <w:tcPr>
            <w:tcW w:w="1615" w:type="pct"/>
            <w:vAlign w:val="center"/>
          </w:tcPr>
          <w:p>
            <w:pPr>
              <w:keepNext w:val="0"/>
              <w:keepLines w:val="0"/>
              <w:widowControl/>
              <w:suppressLineNumbers w:val="0"/>
              <w:jc w:val="left"/>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生成式AI优化辽宁公共安全资源配置路径研究</w:t>
            </w:r>
          </w:p>
        </w:tc>
        <w:tc>
          <w:tcPr>
            <w:tcW w:w="1071"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辽宁警察学院</w:t>
            </w:r>
          </w:p>
        </w:tc>
        <w:tc>
          <w:tcPr>
            <w:tcW w:w="848"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李放</w:t>
            </w:r>
          </w:p>
        </w:tc>
        <w:tc>
          <w:tcPr>
            <w:tcW w:w="642" w:type="pct"/>
            <w:vAlign w:val="center"/>
          </w:tcPr>
          <w:p>
            <w:pPr>
              <w:keepNext w:val="0"/>
              <w:keepLines w:val="0"/>
              <w:widowControl/>
              <w:suppressLineNumbers w:val="0"/>
              <w:jc w:val="center"/>
              <w:textAlignment w:val="center"/>
              <w:rPr>
                <w:rFonts w:hint="eastAsia" w:ascii="仿宋_GB2312" w:hAnsi="仿宋_GB2312" w:eastAsia="仿宋_GB2312" w:cs="仿宋_GB2312"/>
                <w:b w:val="0"/>
                <w:i w:val="0"/>
                <w:caps w:val="0"/>
                <w:color w:val="333333"/>
                <w:spacing w:val="0"/>
                <w:sz w:val="32"/>
                <w:szCs w:val="32"/>
                <w:shd w:val="clear" w:color="auto" w:fill="FFFFFF"/>
                <w:vertAlign w:val="baseline"/>
              </w:rPr>
            </w:pPr>
            <w:r>
              <w:rPr>
                <w:rFonts w:hint="eastAsia" w:ascii="宋体" w:hAnsi="宋体" w:eastAsia="宋体" w:cs="宋体"/>
                <w:i w:val="0"/>
                <w:iCs w:val="0"/>
                <w:color w:val="000000"/>
                <w:kern w:val="0"/>
                <w:sz w:val="28"/>
                <w:szCs w:val="28"/>
                <w:u w:val="none"/>
                <w:lang w:val="en-US" w:eastAsia="zh-CN" w:bidi="ar"/>
              </w:rPr>
              <w:t>无经费</w:t>
            </w:r>
          </w:p>
        </w:tc>
      </w:tr>
    </w:tbl>
    <w:p>
      <w:pPr>
        <w:spacing w:line="440" w:lineRule="exact"/>
        <w:ind w:right="-654"/>
        <w:rPr>
          <w:rFonts w:hint="eastAsia"/>
        </w:rPr>
      </w:pPr>
      <w:bookmarkStart w:id="0" w:name="_GoBack"/>
      <w:bookmarkEnd w:id="0"/>
    </w:p>
    <w:sectPr>
      <w:footerReference r:id="rId3" w:type="default"/>
      <w:footerReference r:id="rId4" w:type="even"/>
      <w:pgSz w:w="16838" w:h="11906" w:orient="landscape"/>
      <w:pgMar w:top="1587" w:right="2098" w:bottom="1474" w:left="1984" w:header="851" w:footer="1701"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rStyle w:val="14"/>
                              <w:rFonts w:hint="eastAsia"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Style w:val="14"/>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7Y8LreAQAAvgMAAA4AAABkcnMv&#10;ZTJvRG9jLnhtbK1TzY7TMBC+I/EOlu802WqF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Ttjwut4BAAC+AwAADgAAAAAAAAABACAAAAA0AQAAZHJzL2Uyb0RvYy54bWxQSwUGAAAAAAYA&#10;BgBZAQAAhAUAAAAA&#10;">
              <v:fill on="f" focussize="0,0"/>
              <v:stroke on="f"/>
              <v:imagedata o:title=""/>
              <o:lock v:ext="edit" aspectratio="f"/>
              <v:textbox inset="0mm,0mm,0mm,0mm" style="mso-fit-shape-to-text:t;">
                <w:txbxContent>
                  <w:p>
                    <w:pPr>
                      <w:pStyle w:val="8"/>
                      <w:rPr>
                        <w:rStyle w:val="14"/>
                        <w:rFonts w:hint="eastAsia"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PAGE  </w:instrText>
                    </w:r>
                    <w:r>
                      <w:rPr>
                        <w:rFonts w:ascii="宋体" w:hAnsi="宋体"/>
                        <w:sz w:val="28"/>
                        <w:szCs w:val="28"/>
                      </w:rPr>
                      <w:fldChar w:fldCharType="separate"/>
                    </w:r>
                    <w:r>
                      <w:rPr>
                        <w:rStyle w:val="14"/>
                        <w:rFonts w:ascii="宋体" w:hAnsi="宋体"/>
                        <w:sz w:val="28"/>
                        <w:szCs w:val="28"/>
                      </w:rPr>
                      <w:t>1</w:t>
                    </w:r>
                    <w:r>
                      <w:rPr>
                        <w:rFonts w:ascii="宋体" w:hAnsi="宋体"/>
                        <w:sz w:val="28"/>
                        <w:szCs w:val="28"/>
                      </w:rPr>
                      <w:fldChar w:fldCharType="end"/>
                    </w:r>
                    <w:r>
                      <w:rPr>
                        <w:rStyle w:val="14"/>
                        <w:rFonts w:hint="eastAsia" w:ascii="宋体" w:hAns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spacing w:line="240" w:lineRule="atLeast"/>
                            <w:ind w:right="-19" w:rightChars="-9"/>
                            <w:rPr>
                              <w:rStyle w:val="14"/>
                              <w:rFonts w:hint="eastAsia"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 PAGE </w:instrText>
                          </w:r>
                          <w:r>
                            <w:rPr>
                              <w:rFonts w:ascii="宋体" w:hAnsi="宋体"/>
                              <w:sz w:val="28"/>
                              <w:szCs w:val="28"/>
                            </w:rPr>
                            <w:fldChar w:fldCharType="separate"/>
                          </w:r>
                          <w:r>
                            <w:rPr>
                              <w:rStyle w:val="14"/>
                              <w:rFonts w:ascii="宋体" w:hAnsi="宋体"/>
                              <w:sz w:val="28"/>
                              <w:szCs w:val="28"/>
                            </w:rPr>
                            <w:t>2</w:t>
                          </w:r>
                          <w:r>
                            <w:rPr>
                              <w:rFonts w:ascii="宋体" w:hAnsi="宋体"/>
                              <w:sz w:val="28"/>
                              <w:szCs w:val="28"/>
                            </w:rPr>
                            <w:fldChar w:fldCharType="end"/>
                          </w:r>
                          <w:r>
                            <w:rPr>
                              <w:rStyle w:val="14"/>
                              <w:rFonts w:hint="eastAsia" w:ascii="宋体" w:hAnsi="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DO&#10;qXm5zwAAAAUBAAAPAAAAAAAAAAEAIAAAADgAAABkcnMvZG93bnJldi54bWxQSwECFAAUAAAACACH&#10;TuJAxseocd4BAAC+AwAADgAAAAAAAAABACAAAAA0AQAAZHJzL2Uyb0RvYy54bWxQSwUGAAAAAAYA&#10;BgBZAQAAhAUAAAAA&#10;">
              <v:fill on="f" focussize="0,0"/>
              <v:stroke on="f"/>
              <v:imagedata o:title=""/>
              <o:lock v:ext="edit" aspectratio="f"/>
              <v:textbox inset="0mm,0mm,0mm,0mm" style="mso-fit-shape-to-text:t;">
                <w:txbxContent>
                  <w:p>
                    <w:pPr>
                      <w:pStyle w:val="8"/>
                      <w:spacing w:line="240" w:lineRule="atLeast"/>
                      <w:ind w:right="-19" w:rightChars="-9"/>
                      <w:rPr>
                        <w:rStyle w:val="14"/>
                        <w:rFonts w:hint="eastAsia" w:ascii="宋体" w:hAnsi="宋体"/>
                        <w:sz w:val="28"/>
                        <w:szCs w:val="28"/>
                      </w:rPr>
                    </w:pPr>
                    <w:r>
                      <w:rPr>
                        <w:rStyle w:val="14"/>
                        <w:rFonts w:hint="eastAsia" w:ascii="宋体" w:hAnsi="宋体"/>
                        <w:sz w:val="28"/>
                        <w:szCs w:val="28"/>
                      </w:rPr>
                      <w:t xml:space="preserve">— </w:t>
                    </w:r>
                    <w:r>
                      <w:rPr>
                        <w:rFonts w:ascii="宋体" w:hAnsi="宋体"/>
                        <w:sz w:val="28"/>
                        <w:szCs w:val="28"/>
                      </w:rPr>
                      <w:fldChar w:fldCharType="begin"/>
                    </w:r>
                    <w:r>
                      <w:rPr>
                        <w:rStyle w:val="14"/>
                        <w:rFonts w:ascii="宋体" w:hAnsi="宋体"/>
                        <w:sz w:val="28"/>
                        <w:szCs w:val="28"/>
                      </w:rPr>
                      <w:instrText xml:space="preserve"> PAGE </w:instrText>
                    </w:r>
                    <w:r>
                      <w:rPr>
                        <w:rFonts w:ascii="宋体" w:hAnsi="宋体"/>
                        <w:sz w:val="28"/>
                        <w:szCs w:val="28"/>
                      </w:rPr>
                      <w:fldChar w:fldCharType="separate"/>
                    </w:r>
                    <w:r>
                      <w:rPr>
                        <w:rStyle w:val="14"/>
                        <w:rFonts w:ascii="宋体" w:hAnsi="宋体"/>
                        <w:sz w:val="28"/>
                        <w:szCs w:val="28"/>
                      </w:rPr>
                      <w:t>2</w:t>
                    </w:r>
                    <w:r>
                      <w:rPr>
                        <w:rFonts w:ascii="宋体" w:hAnsi="宋体"/>
                        <w:sz w:val="28"/>
                        <w:szCs w:val="28"/>
                      </w:rPr>
                      <w:fldChar w:fldCharType="end"/>
                    </w:r>
                    <w:r>
                      <w:rPr>
                        <w:rStyle w:val="14"/>
                        <w:rFonts w:hint="eastAsia" w:ascii="宋体" w:hAnsi="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61E7B"/>
    <w:rsid w:val="01EC3906"/>
    <w:rsid w:val="03D23CE2"/>
    <w:rsid w:val="05C062FF"/>
    <w:rsid w:val="082B2EF6"/>
    <w:rsid w:val="08745586"/>
    <w:rsid w:val="08993458"/>
    <w:rsid w:val="09384263"/>
    <w:rsid w:val="093F4B48"/>
    <w:rsid w:val="09F311A7"/>
    <w:rsid w:val="0B651AC5"/>
    <w:rsid w:val="0D5D7E5D"/>
    <w:rsid w:val="1043554E"/>
    <w:rsid w:val="10500847"/>
    <w:rsid w:val="106928D1"/>
    <w:rsid w:val="114A5246"/>
    <w:rsid w:val="137F63BF"/>
    <w:rsid w:val="14E24C56"/>
    <w:rsid w:val="151541C4"/>
    <w:rsid w:val="16021A87"/>
    <w:rsid w:val="16713CB3"/>
    <w:rsid w:val="16F54BC1"/>
    <w:rsid w:val="17417FBC"/>
    <w:rsid w:val="18484A23"/>
    <w:rsid w:val="18576571"/>
    <w:rsid w:val="19B92A69"/>
    <w:rsid w:val="1A50668B"/>
    <w:rsid w:val="1BB415A2"/>
    <w:rsid w:val="1D5C2490"/>
    <w:rsid w:val="1E917311"/>
    <w:rsid w:val="1EBE4EAA"/>
    <w:rsid w:val="1EF535A2"/>
    <w:rsid w:val="1F715FB7"/>
    <w:rsid w:val="200A3BDD"/>
    <w:rsid w:val="20DD0AD8"/>
    <w:rsid w:val="214003B0"/>
    <w:rsid w:val="22AB6C0E"/>
    <w:rsid w:val="23C9374C"/>
    <w:rsid w:val="256628A3"/>
    <w:rsid w:val="266813E3"/>
    <w:rsid w:val="26986410"/>
    <w:rsid w:val="27282986"/>
    <w:rsid w:val="287F1D9D"/>
    <w:rsid w:val="28E37352"/>
    <w:rsid w:val="28FC04F1"/>
    <w:rsid w:val="299C2AB4"/>
    <w:rsid w:val="29D36CE1"/>
    <w:rsid w:val="2B331205"/>
    <w:rsid w:val="2BF432D3"/>
    <w:rsid w:val="2C1E4A22"/>
    <w:rsid w:val="2D4056DE"/>
    <w:rsid w:val="2D7972BC"/>
    <w:rsid w:val="2D8B42A3"/>
    <w:rsid w:val="2E521F6E"/>
    <w:rsid w:val="2E524647"/>
    <w:rsid w:val="2F54161C"/>
    <w:rsid w:val="2F844586"/>
    <w:rsid w:val="2FE74DEA"/>
    <w:rsid w:val="30693199"/>
    <w:rsid w:val="307B0AF0"/>
    <w:rsid w:val="308404DC"/>
    <w:rsid w:val="310916FC"/>
    <w:rsid w:val="310B3B33"/>
    <w:rsid w:val="310E799E"/>
    <w:rsid w:val="312423BD"/>
    <w:rsid w:val="32CD034A"/>
    <w:rsid w:val="339F046F"/>
    <w:rsid w:val="33A623FC"/>
    <w:rsid w:val="34950615"/>
    <w:rsid w:val="34AA7CEB"/>
    <w:rsid w:val="34C539B7"/>
    <w:rsid w:val="36452D55"/>
    <w:rsid w:val="36C00FE8"/>
    <w:rsid w:val="394C1D1E"/>
    <w:rsid w:val="396F78DC"/>
    <w:rsid w:val="3A284258"/>
    <w:rsid w:val="3A421A8C"/>
    <w:rsid w:val="3BA94A9A"/>
    <w:rsid w:val="3E124396"/>
    <w:rsid w:val="3E7E4CC4"/>
    <w:rsid w:val="3E9C1CA0"/>
    <w:rsid w:val="3EE066E5"/>
    <w:rsid w:val="3EE6DC51"/>
    <w:rsid w:val="3FBF57AF"/>
    <w:rsid w:val="413F76E8"/>
    <w:rsid w:val="425C301B"/>
    <w:rsid w:val="44A05A8C"/>
    <w:rsid w:val="45A366E9"/>
    <w:rsid w:val="45D76B5D"/>
    <w:rsid w:val="4A35408A"/>
    <w:rsid w:val="4C171E90"/>
    <w:rsid w:val="4C1B5088"/>
    <w:rsid w:val="4C60320A"/>
    <w:rsid w:val="4DD66BF0"/>
    <w:rsid w:val="4F493E50"/>
    <w:rsid w:val="5077406D"/>
    <w:rsid w:val="513A1276"/>
    <w:rsid w:val="53C04B08"/>
    <w:rsid w:val="54C808D4"/>
    <w:rsid w:val="55507535"/>
    <w:rsid w:val="57EF66A9"/>
    <w:rsid w:val="58472EA4"/>
    <w:rsid w:val="584B31E2"/>
    <w:rsid w:val="58E83D73"/>
    <w:rsid w:val="5A890434"/>
    <w:rsid w:val="5B1F4EB1"/>
    <w:rsid w:val="5B8673AC"/>
    <w:rsid w:val="5CAB5B27"/>
    <w:rsid w:val="5DBF599C"/>
    <w:rsid w:val="5DF62392"/>
    <w:rsid w:val="5DF82A49"/>
    <w:rsid w:val="5E00003B"/>
    <w:rsid w:val="5E0834B9"/>
    <w:rsid w:val="5E768719"/>
    <w:rsid w:val="5E9C4214"/>
    <w:rsid w:val="5F6F9DF8"/>
    <w:rsid w:val="5F770C69"/>
    <w:rsid w:val="5FF6E570"/>
    <w:rsid w:val="637057B9"/>
    <w:rsid w:val="657B64C5"/>
    <w:rsid w:val="65B024FE"/>
    <w:rsid w:val="66DC49CC"/>
    <w:rsid w:val="686547FA"/>
    <w:rsid w:val="68CB7FDB"/>
    <w:rsid w:val="6B467D9A"/>
    <w:rsid w:val="6C1236FE"/>
    <w:rsid w:val="6C3206F7"/>
    <w:rsid w:val="6CBC0D23"/>
    <w:rsid w:val="6F2422F4"/>
    <w:rsid w:val="6FA51F4A"/>
    <w:rsid w:val="70AA29C8"/>
    <w:rsid w:val="74E2302F"/>
    <w:rsid w:val="75D506FD"/>
    <w:rsid w:val="773B1585"/>
    <w:rsid w:val="7790334F"/>
    <w:rsid w:val="77A72DD5"/>
    <w:rsid w:val="783D1508"/>
    <w:rsid w:val="787C69A1"/>
    <w:rsid w:val="79CA20AC"/>
    <w:rsid w:val="7BC02FBD"/>
    <w:rsid w:val="7BFEE71A"/>
    <w:rsid w:val="7CA32E38"/>
    <w:rsid w:val="7CC2481D"/>
    <w:rsid w:val="7CE3463D"/>
    <w:rsid w:val="7DBBC820"/>
    <w:rsid w:val="7DD5309E"/>
    <w:rsid w:val="7DFF7CF4"/>
    <w:rsid w:val="7ED462D6"/>
    <w:rsid w:val="7EDAB4B2"/>
    <w:rsid w:val="7EE77637"/>
    <w:rsid w:val="7F1832A1"/>
    <w:rsid w:val="7FFFB54F"/>
    <w:rsid w:val="8BABA0FA"/>
    <w:rsid w:val="8FBFFC9E"/>
    <w:rsid w:val="BA7B23C6"/>
    <w:rsid w:val="BFFFFB66"/>
    <w:rsid w:val="D1D76828"/>
    <w:rsid w:val="DABB0130"/>
    <w:rsid w:val="DAFE57A8"/>
    <w:rsid w:val="DDEBA4AC"/>
    <w:rsid w:val="DEDE3A7D"/>
    <w:rsid w:val="E7FF6773"/>
    <w:rsid w:val="EEFFCC66"/>
    <w:rsid w:val="EFF7AD59"/>
    <w:rsid w:val="F7F3BEF8"/>
    <w:rsid w:val="F7FDEEFD"/>
    <w:rsid w:val="F9F78540"/>
    <w:rsid w:val="FDFF0724"/>
    <w:rsid w:val="FEE9C7E8"/>
    <w:rsid w:val="FFF9D9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nhideWhenUsed="0" w:uiPriority="0" w:name="Balloon Text"/>
    <w:lsdException w:qFormat="1" w:unhideWhenUsed="0" w:uiPriority="0"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character" w:default="1" w:styleId="13">
    <w:name w:val="Default Paragraph Font"/>
    <w:semiHidden/>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spacing w:line="480" w:lineRule="exact"/>
      <w:ind w:firstLine="420" w:firstLineChars="200"/>
    </w:pPr>
    <w:rPr>
      <w:szCs w:val="20"/>
    </w:rPr>
  </w:style>
  <w:style w:type="paragraph" w:styleId="3">
    <w:name w:val="Body Text Indent"/>
    <w:basedOn w:val="1"/>
    <w:next w:val="1"/>
    <w:qFormat/>
    <w:uiPriority w:val="0"/>
    <w:pPr>
      <w:ind w:left="-4" w:leftChars="-2" w:firstLine="560" w:firstLineChars="200"/>
    </w:pPr>
    <w:rPr>
      <w:sz w:val="28"/>
    </w:rPr>
  </w:style>
  <w:style w:type="paragraph" w:styleId="5">
    <w:name w:val="Body Text"/>
    <w:basedOn w:val="1"/>
    <w:qFormat/>
    <w:uiPriority w:val="0"/>
    <w:pPr>
      <w:spacing w:before="1200" w:line="20" w:lineRule="exact"/>
    </w:pPr>
    <w:rPr>
      <w:rFonts w:ascii="仿宋_GB2312" w:eastAsia="仿宋_GB2312"/>
      <w:sz w:val="3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basedOn w:val="13"/>
    <w:qFormat/>
    <w:uiPriority w:val="0"/>
    <w:rPr>
      <w:color w:val="0000FF"/>
      <w:u w:val="single"/>
    </w:rPr>
  </w:style>
  <w:style w:type="character" w:customStyle="1" w:styleId="16">
    <w:name w:val="font11"/>
    <w:basedOn w:val="13"/>
    <w:qFormat/>
    <w:uiPriority w:val="0"/>
    <w:rPr>
      <w:rFonts w:hint="eastAsia" w:ascii="宋体" w:hAnsi="宋体" w:eastAsia="宋体" w:cs="宋体"/>
      <w:color w:val="000000"/>
      <w:sz w:val="24"/>
      <w:szCs w:val="24"/>
      <w:u w:val="none"/>
    </w:rPr>
  </w:style>
  <w:style w:type="paragraph" w:customStyle="1" w:styleId="17">
    <w:name w:val="Char Char Char Char"/>
    <w:basedOn w:val="1"/>
    <w:qFormat/>
    <w:uiPriority w:val="0"/>
    <w:pPr>
      <w:spacing w:line="360" w:lineRule="auto"/>
      <w:ind w:firstLine="420"/>
    </w:pPr>
  </w:style>
  <w:style w:type="paragraph" w:customStyle="1" w:styleId="18">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Legend (Beijing) Limited</Company>
  <Pages>1</Pages>
  <Words>241</Words>
  <Characters>1375</Characters>
  <Lines>11</Lines>
  <Paragraphs>3</Paragraphs>
  <TotalTime>97</TotalTime>
  <ScaleCrop>false</ScaleCrop>
  <LinksUpToDate>false</LinksUpToDate>
  <CharactersWithSpaces>1613</CharactersWithSpaces>
  <Application>WPS Office_11.8.2.12275_F1E327BC-269C-435d-A152-05C5408002CA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2014-05-18T19:33:00Z</dcterms:created>
  <dc:creator>Lenovo User</dc:creator>
  <cp:lastModifiedBy>uos1</cp:lastModifiedBy>
  <cp:lastPrinted>2023-06-24T14:08:00Z</cp:lastPrinted>
  <dcterms:modified xsi:type="dcterms:W3CDTF">2025-04-27T10:02:06Z</dcterms:modified>
  <dc:title>辽科协发 [2014] 号</dc:title>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2052-11.8.2.12275</vt:lpwstr>
  </property>
  <property fmtid="{D5CDD505-2E9C-101B-9397-08002B2CF9AE}" pid="3" name="ICV">
    <vt:lpwstr>DAC6636CB3B03B0BDA8F0D681CA001C2</vt:lpwstr>
  </property>
</Properties>
</file>